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CC1" w:rsidRDefault="00B67CC1" w:rsidP="00B67CC1">
      <w:r>
        <w:rPr>
          <w:rFonts w:hint="eastAsia"/>
        </w:rPr>
        <w:t>2</w:t>
      </w:r>
      <w:r w:rsidR="00A40B61">
        <w:rPr>
          <w:rFonts w:hint="eastAsia"/>
        </w:rPr>
        <w:t>2</w:t>
      </w:r>
      <w:r>
        <w:t>GSK</w:t>
      </w:r>
      <w:r>
        <w:rPr>
          <w:rFonts w:hint="eastAsia"/>
        </w:rPr>
        <w:t>健公告第</w:t>
      </w:r>
      <w:r w:rsidR="00A40B61">
        <w:rPr>
          <w:rFonts w:hint="eastAsia"/>
        </w:rPr>
        <w:t>１</w:t>
      </w:r>
      <w:r>
        <w:rPr>
          <w:rFonts w:hint="eastAsia"/>
        </w:rPr>
        <w:t>号</w:t>
      </w:r>
    </w:p>
    <w:p w:rsidR="00B67CC1" w:rsidRDefault="00B67CC1" w:rsidP="00B67CC1"/>
    <w:p w:rsidR="00B67CC1" w:rsidRDefault="00B67CC1" w:rsidP="00B67CC1">
      <w:pPr>
        <w:wordWrap w:val="0"/>
        <w:snapToGrid w:val="0"/>
        <w:spacing w:line="432" w:lineRule="exact"/>
        <w:rPr>
          <w:sz w:val="22"/>
        </w:rPr>
      </w:pPr>
      <w:r>
        <w:rPr>
          <w:rFonts w:hint="eastAsia"/>
          <w:sz w:val="22"/>
        </w:rPr>
        <w:t xml:space="preserve">　下記項目にかかるグラクソ・スミスクライン健康保険組合</w:t>
      </w:r>
      <w:r w:rsidR="00A40B61">
        <w:rPr>
          <w:rFonts w:hint="eastAsia"/>
          <w:sz w:val="22"/>
        </w:rPr>
        <w:t>の</w:t>
      </w:r>
      <w:r>
        <w:rPr>
          <w:rFonts w:hint="eastAsia"/>
          <w:sz w:val="22"/>
        </w:rPr>
        <w:t>規約の一部変更</w:t>
      </w:r>
      <w:r w:rsidR="00A40B61">
        <w:rPr>
          <w:rFonts w:hint="eastAsia"/>
          <w:sz w:val="22"/>
        </w:rPr>
        <w:t>を行ったので</w:t>
      </w:r>
      <w:r>
        <w:rPr>
          <w:rFonts w:hint="eastAsia"/>
          <w:sz w:val="22"/>
        </w:rPr>
        <w:t>公告する。</w:t>
      </w:r>
    </w:p>
    <w:p w:rsidR="00B67CC1" w:rsidRDefault="00B67CC1" w:rsidP="00B67CC1">
      <w:pPr>
        <w:pStyle w:val="a4"/>
        <w:rPr>
          <w:rFonts w:hint="eastAsia"/>
        </w:rPr>
      </w:pPr>
    </w:p>
    <w:p w:rsidR="00B67CC1" w:rsidRPr="00A40B61" w:rsidRDefault="00B67CC1" w:rsidP="00B67CC1">
      <w:pPr>
        <w:rPr>
          <w:rFonts w:hint="eastAsia"/>
        </w:rPr>
      </w:pPr>
    </w:p>
    <w:p w:rsidR="00B67CC1" w:rsidRDefault="00B67CC1" w:rsidP="00B67CC1">
      <w:pPr>
        <w:pStyle w:val="a4"/>
        <w:rPr>
          <w:rFonts w:hint="eastAsia"/>
        </w:rPr>
      </w:pPr>
      <w:r>
        <w:rPr>
          <w:rFonts w:hint="eastAsia"/>
        </w:rPr>
        <w:t>記</w:t>
      </w:r>
    </w:p>
    <w:p w:rsidR="007B706A" w:rsidRDefault="007B706A" w:rsidP="009A4182">
      <w:pPr>
        <w:jc w:val="center"/>
        <w:rPr>
          <w:rFonts w:hint="eastAsia"/>
          <w:sz w:val="24"/>
        </w:rPr>
      </w:pPr>
    </w:p>
    <w:p w:rsidR="00C15110" w:rsidRDefault="00C15110" w:rsidP="009A4182">
      <w:pPr>
        <w:jc w:val="center"/>
        <w:rPr>
          <w:rFonts w:hint="eastAsia"/>
          <w:sz w:val="24"/>
        </w:rPr>
      </w:pPr>
    </w:p>
    <w:p w:rsidR="00720518" w:rsidRPr="00720518" w:rsidRDefault="00720518" w:rsidP="00720518">
      <w:pPr>
        <w:numPr>
          <w:ilvl w:val="0"/>
          <w:numId w:val="2"/>
        </w:numPr>
        <w:rPr>
          <w:rFonts w:hint="eastAsia"/>
          <w:sz w:val="22"/>
          <w:szCs w:val="22"/>
        </w:rPr>
      </w:pPr>
      <w:r w:rsidRPr="00720518">
        <w:rPr>
          <w:rFonts w:hint="eastAsia"/>
          <w:sz w:val="22"/>
          <w:szCs w:val="22"/>
        </w:rPr>
        <w:t>（予備費の費途）第４８条第９号｢雑支出｣を新たに追加する。</w:t>
      </w:r>
    </w:p>
    <w:p w:rsidR="00A40B61" w:rsidRDefault="00A40B61" w:rsidP="00A40B61">
      <w:pPr>
        <w:rPr>
          <w:rFonts w:hint="eastAsia"/>
          <w:sz w:val="22"/>
          <w:szCs w:val="22"/>
        </w:rPr>
      </w:pPr>
    </w:p>
    <w:p w:rsidR="00605F8B" w:rsidRDefault="00605F8B" w:rsidP="00605F8B">
      <w:pPr>
        <w:rPr>
          <w:rFonts w:hint="eastAsia"/>
          <w:sz w:val="22"/>
          <w:szCs w:val="22"/>
        </w:rPr>
      </w:pPr>
    </w:p>
    <w:p w:rsidR="00605F8B" w:rsidRDefault="00B67CC1" w:rsidP="00605F8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２．適用年月日</w:t>
      </w:r>
    </w:p>
    <w:p w:rsidR="00116F30" w:rsidRDefault="00605F8B" w:rsidP="00B67CC1">
      <w:pPr>
        <w:ind w:firstLine="84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平成</w:t>
      </w:r>
      <w:r w:rsidR="00B67CC1">
        <w:rPr>
          <w:rFonts w:hint="eastAsia"/>
          <w:sz w:val="22"/>
          <w:szCs w:val="22"/>
        </w:rPr>
        <w:t>２</w:t>
      </w:r>
      <w:r w:rsidR="00A40B61">
        <w:rPr>
          <w:rFonts w:hint="eastAsia"/>
          <w:sz w:val="22"/>
          <w:szCs w:val="22"/>
        </w:rPr>
        <w:t>２</w:t>
      </w:r>
      <w:r>
        <w:rPr>
          <w:rFonts w:hint="eastAsia"/>
          <w:sz w:val="22"/>
          <w:szCs w:val="22"/>
        </w:rPr>
        <w:t>年</w:t>
      </w:r>
      <w:r w:rsidR="00A40B61">
        <w:rPr>
          <w:rFonts w:hint="eastAsia"/>
          <w:sz w:val="22"/>
          <w:szCs w:val="22"/>
        </w:rPr>
        <w:t>８</w:t>
      </w:r>
      <w:r>
        <w:rPr>
          <w:rFonts w:hint="eastAsia"/>
          <w:sz w:val="22"/>
          <w:szCs w:val="22"/>
        </w:rPr>
        <w:t>月</w:t>
      </w:r>
      <w:r w:rsidR="00B67CC1">
        <w:rPr>
          <w:rFonts w:hint="eastAsia"/>
          <w:sz w:val="22"/>
          <w:szCs w:val="22"/>
        </w:rPr>
        <w:t>１</w:t>
      </w:r>
      <w:r>
        <w:rPr>
          <w:rFonts w:hint="eastAsia"/>
          <w:sz w:val="22"/>
          <w:szCs w:val="22"/>
        </w:rPr>
        <w:t>日から施行する。</w:t>
      </w:r>
    </w:p>
    <w:p w:rsidR="00B67CC1" w:rsidRDefault="00B67CC1" w:rsidP="00B67CC1">
      <w:pPr>
        <w:ind w:firstLine="840"/>
        <w:rPr>
          <w:rFonts w:hint="eastAsia"/>
          <w:sz w:val="22"/>
          <w:szCs w:val="22"/>
        </w:rPr>
      </w:pPr>
    </w:p>
    <w:p w:rsidR="00B67CC1" w:rsidRDefault="00B67CC1" w:rsidP="00B67CC1">
      <w:pPr>
        <w:rPr>
          <w:rFonts w:hint="eastAsia"/>
          <w:sz w:val="22"/>
          <w:szCs w:val="22"/>
        </w:rPr>
      </w:pPr>
    </w:p>
    <w:p w:rsidR="00720518" w:rsidRDefault="00720518" w:rsidP="00B67CC1">
      <w:pPr>
        <w:rPr>
          <w:rFonts w:hint="eastAsia"/>
          <w:sz w:val="22"/>
          <w:szCs w:val="22"/>
        </w:rPr>
      </w:pPr>
    </w:p>
    <w:p w:rsidR="00B67CC1" w:rsidRDefault="00B67CC1" w:rsidP="00720518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平成２</w:t>
      </w:r>
      <w:r w:rsidR="00A40B61">
        <w:rPr>
          <w:rFonts w:hint="eastAsia"/>
          <w:sz w:val="22"/>
          <w:szCs w:val="22"/>
        </w:rPr>
        <w:t>２</w:t>
      </w:r>
      <w:r>
        <w:rPr>
          <w:rFonts w:hint="eastAsia"/>
          <w:sz w:val="22"/>
          <w:szCs w:val="22"/>
        </w:rPr>
        <w:t>年</w:t>
      </w:r>
      <w:r w:rsidR="00A40B61">
        <w:rPr>
          <w:rFonts w:hint="eastAsia"/>
          <w:sz w:val="22"/>
          <w:szCs w:val="22"/>
        </w:rPr>
        <w:t>９</w:t>
      </w:r>
      <w:r>
        <w:rPr>
          <w:rFonts w:hint="eastAsia"/>
          <w:sz w:val="22"/>
          <w:szCs w:val="22"/>
        </w:rPr>
        <w:t>月</w:t>
      </w:r>
      <w:r w:rsidR="00A40B61">
        <w:rPr>
          <w:rFonts w:hint="eastAsia"/>
          <w:sz w:val="22"/>
          <w:szCs w:val="22"/>
        </w:rPr>
        <w:t>１０</w:t>
      </w:r>
      <w:r>
        <w:rPr>
          <w:rFonts w:hint="eastAsia"/>
          <w:sz w:val="22"/>
          <w:szCs w:val="22"/>
        </w:rPr>
        <w:t>日</w:t>
      </w:r>
    </w:p>
    <w:p w:rsidR="00720518" w:rsidRDefault="00720518" w:rsidP="00720518">
      <w:pPr>
        <w:rPr>
          <w:rFonts w:hint="eastAsia"/>
          <w:sz w:val="22"/>
          <w:szCs w:val="22"/>
        </w:rPr>
      </w:pPr>
    </w:p>
    <w:p w:rsidR="00B67CC1" w:rsidRDefault="00B67CC1" w:rsidP="00B67CC1">
      <w:pPr>
        <w:rPr>
          <w:rFonts w:hint="eastAsia"/>
          <w:sz w:val="22"/>
          <w:szCs w:val="22"/>
        </w:rPr>
      </w:pPr>
    </w:p>
    <w:p w:rsidR="00B67CC1" w:rsidRDefault="00B67CC1" w:rsidP="00B67CC1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グラクソ・スミスクライン健康保険組合</w:t>
      </w:r>
    </w:p>
    <w:p w:rsidR="00B67CC1" w:rsidRDefault="00B67CC1" w:rsidP="00B67CC1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理事長　深　野　　誠</w:t>
      </w:r>
    </w:p>
    <w:p w:rsidR="00B67CC1" w:rsidRPr="00B67CC1" w:rsidRDefault="00B67CC1" w:rsidP="00B67CC1">
      <w:pPr>
        <w:rPr>
          <w:rFonts w:hint="eastAsia"/>
          <w:sz w:val="22"/>
          <w:szCs w:val="22"/>
        </w:rPr>
      </w:pPr>
    </w:p>
    <w:sectPr w:rsidR="00B67CC1" w:rsidRPr="00B67CC1" w:rsidSect="00BD340E">
      <w:pgSz w:w="11906" w:h="16838"/>
      <w:pgMar w:top="1985" w:right="1466" w:bottom="1701" w:left="16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0B61" w:rsidRDefault="00A40B61" w:rsidP="00A40B61">
      <w:r>
        <w:separator/>
      </w:r>
    </w:p>
  </w:endnote>
  <w:endnote w:type="continuationSeparator" w:id="0">
    <w:p w:rsidR="00A40B61" w:rsidRDefault="00A40B61" w:rsidP="00A40B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0B61" w:rsidRDefault="00A40B61" w:rsidP="00A40B61">
      <w:r>
        <w:separator/>
      </w:r>
    </w:p>
  </w:footnote>
  <w:footnote w:type="continuationSeparator" w:id="0">
    <w:p w:rsidR="00A40B61" w:rsidRDefault="00A40B61" w:rsidP="00A40B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81DCA"/>
    <w:multiLevelType w:val="hybridMultilevel"/>
    <w:tmpl w:val="1D326014"/>
    <w:lvl w:ilvl="0" w:tplc="C0BEB2C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1816854"/>
    <w:multiLevelType w:val="hybridMultilevel"/>
    <w:tmpl w:val="BB984EDE"/>
    <w:lvl w:ilvl="0" w:tplc="5AFA960C">
      <w:start w:val="1"/>
      <w:numFmt w:val="decimal"/>
      <w:lvlText w:val="（%1）"/>
      <w:lvlJc w:val="left"/>
      <w:pPr>
        <w:tabs>
          <w:tab w:val="num" w:pos="1335"/>
        </w:tabs>
        <w:ind w:left="133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stylePaneFormatFilter w:val="3F01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4182"/>
    <w:rsid w:val="00116F30"/>
    <w:rsid w:val="001D7C37"/>
    <w:rsid w:val="002C5EEC"/>
    <w:rsid w:val="00422C0E"/>
    <w:rsid w:val="00481AFE"/>
    <w:rsid w:val="00605F8B"/>
    <w:rsid w:val="00720518"/>
    <w:rsid w:val="007B706A"/>
    <w:rsid w:val="008447BB"/>
    <w:rsid w:val="00871B3A"/>
    <w:rsid w:val="00914F94"/>
    <w:rsid w:val="009749E0"/>
    <w:rsid w:val="009A4182"/>
    <w:rsid w:val="00A40B61"/>
    <w:rsid w:val="00B67CC1"/>
    <w:rsid w:val="00BD340E"/>
    <w:rsid w:val="00BD7746"/>
    <w:rsid w:val="00C15110"/>
    <w:rsid w:val="00E11D92"/>
    <w:rsid w:val="00E27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422C0E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B67CC1"/>
    <w:pPr>
      <w:autoSpaceDE w:val="0"/>
      <w:autoSpaceDN w:val="0"/>
      <w:spacing w:line="170" w:lineRule="atLeast"/>
      <w:jc w:val="center"/>
    </w:pPr>
    <w:rPr>
      <w:rFonts w:ascii="ＭＳ 明朝"/>
      <w:spacing w:val="28"/>
      <w:kern w:val="0"/>
      <w:sz w:val="22"/>
      <w:szCs w:val="20"/>
    </w:rPr>
  </w:style>
  <w:style w:type="paragraph" w:styleId="a5">
    <w:name w:val="Date"/>
    <w:basedOn w:val="a"/>
    <w:next w:val="a"/>
    <w:rsid w:val="00B67CC1"/>
  </w:style>
  <w:style w:type="paragraph" w:styleId="a6">
    <w:name w:val="header"/>
    <w:basedOn w:val="a"/>
    <w:link w:val="a7"/>
    <w:uiPriority w:val="99"/>
    <w:semiHidden/>
    <w:unhideWhenUsed/>
    <w:rsid w:val="00A40B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A40B61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A40B6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A40B61"/>
    <w:rPr>
      <w:kern w:val="2"/>
      <w:sz w:val="21"/>
      <w:szCs w:val="24"/>
    </w:rPr>
  </w:style>
  <w:style w:type="table" w:styleId="aa">
    <w:name w:val="Table Grid"/>
    <w:basedOn w:val="a1"/>
    <w:uiPriority w:val="59"/>
    <w:rsid w:val="00A40B6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44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グラクソ・スミスクライン健康保険組合規約変更書</vt:lpstr>
    </vt:vector>
  </TitlesOfParts>
  <Company>GlaxoSmithKline</Company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グラクソ・スミスクライン健康保険組合規約変更書</dc:title>
  <dc:subject/>
  <dc:creator>to10405</dc:creator>
  <cp:keywords/>
  <dc:description/>
  <cp:lastModifiedBy>mm37978</cp:lastModifiedBy>
  <cp:revision>2</cp:revision>
  <cp:lastPrinted>2010-09-10T05:49:00Z</cp:lastPrinted>
  <dcterms:created xsi:type="dcterms:W3CDTF">2010-09-10T05:53:00Z</dcterms:created>
  <dcterms:modified xsi:type="dcterms:W3CDTF">2010-09-10T05:53:00Z</dcterms:modified>
</cp:coreProperties>
</file>